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"/>
        <w:gridCol w:w="1020"/>
        <w:gridCol w:w="1019"/>
        <w:gridCol w:w="1020"/>
        <w:gridCol w:w="1020"/>
      </w:tblGrid>
      <w:tr w:rsidR="00B854AC" w14:paraId="37DE8D8A" w14:textId="3725AD65" w:rsidTr="00B854AC">
        <w:trPr>
          <w:trHeight w:val="390"/>
        </w:trPr>
        <w:tc>
          <w:tcPr>
            <w:tcW w:w="1019" w:type="dxa"/>
            <w:vAlign w:val="center"/>
          </w:tcPr>
          <w:p w14:paraId="7016DB0E" w14:textId="6A8D8F3A" w:rsidR="00B854AC" w:rsidRPr="00B854AC" w:rsidRDefault="00B854AC" w:rsidP="00B854AC">
            <w:pPr>
              <w:jc w:val="center"/>
              <w:rPr>
                <w:sz w:val="18"/>
                <w:szCs w:val="18"/>
              </w:rPr>
            </w:pPr>
            <w:r w:rsidRPr="00B854AC">
              <w:rPr>
                <w:rFonts w:hint="eastAsia"/>
                <w:sz w:val="18"/>
                <w:szCs w:val="18"/>
              </w:rPr>
              <w:t>理事長</w:t>
            </w:r>
          </w:p>
        </w:tc>
        <w:tc>
          <w:tcPr>
            <w:tcW w:w="1020" w:type="dxa"/>
            <w:vAlign w:val="center"/>
          </w:tcPr>
          <w:p w14:paraId="4BDB2B90" w14:textId="501EDD8C" w:rsidR="00B854AC" w:rsidRPr="00B854AC" w:rsidRDefault="00463C7C" w:rsidP="00B854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</w:t>
            </w:r>
            <w:r w:rsidR="00B854AC" w:rsidRPr="00B854AC">
              <w:rPr>
                <w:rFonts w:hint="eastAsia"/>
                <w:sz w:val="18"/>
                <w:szCs w:val="18"/>
              </w:rPr>
              <w:t>理事</w:t>
            </w:r>
            <w:r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019" w:type="dxa"/>
            <w:vAlign w:val="center"/>
          </w:tcPr>
          <w:p w14:paraId="17546B01" w14:textId="287A4210" w:rsidR="00B854AC" w:rsidRPr="00B854AC" w:rsidRDefault="00B854AC" w:rsidP="00B854AC">
            <w:pPr>
              <w:jc w:val="center"/>
              <w:rPr>
                <w:sz w:val="12"/>
                <w:szCs w:val="12"/>
              </w:rPr>
            </w:pPr>
            <w:r w:rsidRPr="00B854AC">
              <w:rPr>
                <w:rFonts w:hint="eastAsia"/>
                <w:sz w:val="12"/>
                <w:szCs w:val="12"/>
              </w:rPr>
              <w:t>法人事務局長</w:t>
            </w:r>
          </w:p>
        </w:tc>
        <w:tc>
          <w:tcPr>
            <w:tcW w:w="1020" w:type="dxa"/>
            <w:vAlign w:val="center"/>
          </w:tcPr>
          <w:p w14:paraId="3D0C73A7" w14:textId="2AA7969D" w:rsidR="00B854AC" w:rsidRPr="00B854AC" w:rsidRDefault="00B854AC" w:rsidP="00B854AC">
            <w:pPr>
              <w:jc w:val="center"/>
              <w:rPr>
                <w:sz w:val="18"/>
                <w:szCs w:val="18"/>
              </w:rPr>
            </w:pPr>
            <w:r w:rsidRPr="00B854AC">
              <w:rPr>
                <w:rFonts w:hint="eastAsia"/>
                <w:sz w:val="18"/>
                <w:szCs w:val="18"/>
              </w:rPr>
              <w:t>財務部長</w:t>
            </w:r>
          </w:p>
        </w:tc>
        <w:tc>
          <w:tcPr>
            <w:tcW w:w="1020" w:type="dxa"/>
            <w:vAlign w:val="center"/>
          </w:tcPr>
          <w:p w14:paraId="3B79CC64" w14:textId="66C16847" w:rsidR="00B854AC" w:rsidRPr="00B854AC" w:rsidRDefault="00B854AC" w:rsidP="00B854AC">
            <w:pPr>
              <w:jc w:val="center"/>
              <w:rPr>
                <w:sz w:val="18"/>
                <w:szCs w:val="18"/>
              </w:rPr>
            </w:pPr>
            <w:r w:rsidRPr="00B854AC">
              <w:rPr>
                <w:rFonts w:hint="eastAsia"/>
                <w:sz w:val="18"/>
                <w:szCs w:val="18"/>
              </w:rPr>
              <w:t>経理課長</w:t>
            </w:r>
          </w:p>
        </w:tc>
      </w:tr>
      <w:tr w:rsidR="00B854AC" w14:paraId="33E45C82" w14:textId="028CE79C" w:rsidTr="00B854AC">
        <w:trPr>
          <w:trHeight w:val="810"/>
        </w:trPr>
        <w:tc>
          <w:tcPr>
            <w:tcW w:w="1019" w:type="dxa"/>
          </w:tcPr>
          <w:p w14:paraId="6F97F6CF" w14:textId="77777777" w:rsidR="00B854AC" w:rsidRDefault="00B854AC" w:rsidP="00B854AC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47E1552B" w14:textId="77777777" w:rsidR="00B854AC" w:rsidRDefault="00B854AC" w:rsidP="00B854AC">
            <w:pPr>
              <w:rPr>
                <w:sz w:val="22"/>
                <w:szCs w:val="22"/>
              </w:rPr>
            </w:pPr>
          </w:p>
        </w:tc>
        <w:tc>
          <w:tcPr>
            <w:tcW w:w="1019" w:type="dxa"/>
          </w:tcPr>
          <w:p w14:paraId="340488B0" w14:textId="0A5A5E53" w:rsidR="00B854AC" w:rsidRDefault="00B854AC" w:rsidP="00B854AC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4D2C0A5D" w14:textId="364C9BDF" w:rsidR="00B854AC" w:rsidRDefault="00B854AC" w:rsidP="00B854AC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729E0BF5" w14:textId="7F507882" w:rsidR="00B854AC" w:rsidRDefault="00B854AC" w:rsidP="00B854AC">
            <w:pPr>
              <w:rPr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page" w:horzAnchor="margin" w:tblpXSpec="right" w:tblpY="1336"/>
        <w:tblW w:w="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045"/>
        <w:gridCol w:w="1045"/>
      </w:tblGrid>
      <w:tr w:rsidR="00B854AC" w14:paraId="233AA4FF" w14:textId="7348CAB1" w:rsidTr="00B854AC">
        <w:trPr>
          <w:trHeight w:val="274"/>
        </w:trPr>
        <w:tc>
          <w:tcPr>
            <w:tcW w:w="1044" w:type="dxa"/>
            <w:vAlign w:val="center"/>
          </w:tcPr>
          <w:p w14:paraId="16B47008" w14:textId="01C4F46E" w:rsidR="00B854AC" w:rsidRPr="00B854AC" w:rsidRDefault="00B854AC" w:rsidP="00B854AC">
            <w:pPr>
              <w:jc w:val="center"/>
              <w:rPr>
                <w:sz w:val="14"/>
                <w:szCs w:val="14"/>
              </w:rPr>
            </w:pPr>
            <w:r w:rsidRPr="00B854AC">
              <w:rPr>
                <w:rFonts w:hint="eastAsia"/>
                <w:sz w:val="14"/>
                <w:szCs w:val="14"/>
              </w:rPr>
              <w:t>大学事務局長</w:t>
            </w:r>
          </w:p>
        </w:tc>
        <w:tc>
          <w:tcPr>
            <w:tcW w:w="1045" w:type="dxa"/>
            <w:vAlign w:val="center"/>
          </w:tcPr>
          <w:p w14:paraId="7471DD5D" w14:textId="2BCE7F05" w:rsidR="00B854AC" w:rsidRPr="00463C7C" w:rsidRDefault="00B854AC" w:rsidP="00B854AC">
            <w:pPr>
              <w:jc w:val="center"/>
              <w:rPr>
                <w:sz w:val="14"/>
                <w:szCs w:val="14"/>
              </w:rPr>
            </w:pPr>
            <w:r w:rsidRPr="00463C7C">
              <w:rPr>
                <w:rFonts w:hint="eastAsia"/>
                <w:sz w:val="14"/>
                <w:szCs w:val="14"/>
              </w:rPr>
              <w:t>学生課長</w:t>
            </w:r>
            <w:r w:rsidR="00463C7C" w:rsidRPr="00463C7C">
              <w:rPr>
                <w:rFonts w:hint="eastAsia"/>
                <w:sz w:val="14"/>
                <w:szCs w:val="14"/>
              </w:rPr>
              <w:t>補佐</w:t>
            </w:r>
          </w:p>
        </w:tc>
        <w:tc>
          <w:tcPr>
            <w:tcW w:w="1045" w:type="dxa"/>
            <w:vAlign w:val="center"/>
          </w:tcPr>
          <w:p w14:paraId="4A94D35F" w14:textId="7FBDAF90" w:rsidR="00B854AC" w:rsidRPr="00B854AC" w:rsidRDefault="00B854AC" w:rsidP="00B854AC">
            <w:pPr>
              <w:jc w:val="center"/>
              <w:rPr>
                <w:sz w:val="18"/>
                <w:szCs w:val="18"/>
              </w:rPr>
            </w:pPr>
            <w:r w:rsidRPr="00B854AC">
              <w:rPr>
                <w:rFonts w:hint="eastAsia"/>
                <w:sz w:val="18"/>
                <w:szCs w:val="18"/>
              </w:rPr>
              <w:t>教務課長</w:t>
            </w:r>
          </w:p>
        </w:tc>
      </w:tr>
      <w:tr w:rsidR="00B854AC" w14:paraId="5C9BA27F" w14:textId="529F142F" w:rsidTr="00B854AC">
        <w:trPr>
          <w:trHeight w:val="909"/>
        </w:trPr>
        <w:tc>
          <w:tcPr>
            <w:tcW w:w="1044" w:type="dxa"/>
          </w:tcPr>
          <w:p w14:paraId="1BD8860F" w14:textId="77777777" w:rsidR="00B854AC" w:rsidRDefault="00B854AC" w:rsidP="00B854AC">
            <w:pPr>
              <w:ind w:firstLineChars="3100" w:firstLine="6820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14:paraId="26121514" w14:textId="77777777" w:rsidR="00B854AC" w:rsidRDefault="00B854AC" w:rsidP="00B854AC">
            <w:pPr>
              <w:ind w:firstLineChars="3100" w:firstLine="6820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14:paraId="3BD62431" w14:textId="0CA4B721" w:rsidR="00B854AC" w:rsidRDefault="00B854AC" w:rsidP="00B854AC">
            <w:pPr>
              <w:ind w:firstLineChars="3100" w:firstLine="6820"/>
              <w:rPr>
                <w:sz w:val="22"/>
                <w:szCs w:val="22"/>
              </w:rPr>
            </w:pPr>
          </w:p>
        </w:tc>
      </w:tr>
    </w:tbl>
    <w:p w14:paraId="4304F42E" w14:textId="1933FFBC" w:rsidR="007C4C2C" w:rsidRDefault="007C4C2C" w:rsidP="00B0661B">
      <w:pPr>
        <w:rPr>
          <w:sz w:val="22"/>
          <w:szCs w:val="22"/>
        </w:rPr>
      </w:pPr>
    </w:p>
    <w:p w14:paraId="25D41727" w14:textId="77777777" w:rsidR="00B854AC" w:rsidRDefault="00B854AC" w:rsidP="00B854AC">
      <w:pPr>
        <w:rPr>
          <w:sz w:val="22"/>
          <w:szCs w:val="22"/>
        </w:rPr>
      </w:pPr>
    </w:p>
    <w:p w14:paraId="7ECCAE9F" w14:textId="3018609A" w:rsidR="008B0A4E" w:rsidRDefault="001E5DD4" w:rsidP="001E5DD4">
      <w:pPr>
        <w:ind w:firstLineChars="3100" w:firstLine="6820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14:paraId="09EF282F" w14:textId="6F6196AB" w:rsidR="001E5DD4" w:rsidRDefault="001E5DD4" w:rsidP="001E5DD4">
      <w:pPr>
        <w:rPr>
          <w:sz w:val="22"/>
          <w:szCs w:val="22"/>
        </w:rPr>
      </w:pPr>
    </w:p>
    <w:p w14:paraId="143527E2" w14:textId="2BF63361" w:rsidR="001E5DD4" w:rsidRDefault="001E5DD4" w:rsidP="009B0FED">
      <w:pPr>
        <w:jc w:val="center"/>
        <w:rPr>
          <w:sz w:val="40"/>
          <w:szCs w:val="40"/>
        </w:rPr>
      </w:pPr>
      <w:r w:rsidRPr="001E5DD4">
        <w:rPr>
          <w:rFonts w:hint="eastAsia"/>
          <w:sz w:val="40"/>
          <w:szCs w:val="40"/>
        </w:rPr>
        <w:t>授業料</w:t>
      </w:r>
      <w:r w:rsidR="007C4C2C">
        <w:rPr>
          <w:rFonts w:hint="eastAsia"/>
          <w:sz w:val="40"/>
          <w:szCs w:val="40"/>
        </w:rPr>
        <w:t>等</w:t>
      </w:r>
      <w:r w:rsidRPr="001E5DD4">
        <w:rPr>
          <w:rFonts w:hint="eastAsia"/>
          <w:sz w:val="40"/>
          <w:szCs w:val="40"/>
        </w:rPr>
        <w:t>徴収猶予申請書</w:t>
      </w:r>
    </w:p>
    <w:p w14:paraId="55D4CEC4" w14:textId="10F60AB5" w:rsidR="001E5DD4" w:rsidRDefault="001E5DD4" w:rsidP="001E5DD4">
      <w:pPr>
        <w:rPr>
          <w:sz w:val="22"/>
          <w:szCs w:val="22"/>
        </w:rPr>
      </w:pPr>
    </w:p>
    <w:p w14:paraId="4A0575FB" w14:textId="77777777" w:rsidR="009B0FED" w:rsidRDefault="009B0FED" w:rsidP="001E5DD4">
      <w:pPr>
        <w:rPr>
          <w:sz w:val="22"/>
          <w:szCs w:val="22"/>
        </w:rPr>
      </w:pPr>
    </w:p>
    <w:p w14:paraId="3EB90058" w14:textId="19168B98" w:rsidR="001E5DD4" w:rsidRDefault="001E5DD4" w:rsidP="001E5D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学校法人昌平黌</w:t>
      </w:r>
      <w:r w:rsidR="009B0FED">
        <w:rPr>
          <w:rFonts w:hint="eastAsia"/>
          <w:sz w:val="22"/>
          <w:szCs w:val="22"/>
        </w:rPr>
        <w:t xml:space="preserve">　理事長　殿</w:t>
      </w:r>
      <w:bookmarkStart w:id="0" w:name="_GoBack"/>
      <w:bookmarkEnd w:id="0"/>
    </w:p>
    <w:p w14:paraId="415A289C" w14:textId="0E55D17B" w:rsidR="001E5DD4" w:rsidRDefault="001E5DD4" w:rsidP="001E5DD4">
      <w:pPr>
        <w:rPr>
          <w:sz w:val="22"/>
          <w:szCs w:val="22"/>
        </w:rPr>
      </w:pPr>
    </w:p>
    <w:p w14:paraId="0D520533" w14:textId="01D9D0D3" w:rsidR="009B0FED" w:rsidRDefault="009B0FED" w:rsidP="009B0FED">
      <w:pPr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>申請者（学資負担者）</w:t>
      </w:r>
    </w:p>
    <w:p w14:paraId="1C2CE8F3" w14:textId="77777777" w:rsidR="009B0FED" w:rsidRDefault="009B0FED" w:rsidP="001E5DD4">
      <w:pPr>
        <w:rPr>
          <w:sz w:val="22"/>
          <w:szCs w:val="22"/>
        </w:rPr>
      </w:pPr>
    </w:p>
    <w:p w14:paraId="27489504" w14:textId="5DE4D957" w:rsidR="009B0FED" w:rsidRPr="008A5AB0" w:rsidRDefault="009B0FED" w:rsidP="009B0FED">
      <w:pPr>
        <w:ind w:firstLineChars="1900" w:firstLine="4180"/>
        <w:rPr>
          <w:sz w:val="22"/>
          <w:szCs w:val="22"/>
          <w:u w:val="single"/>
        </w:rPr>
      </w:pPr>
      <w:r w:rsidRPr="008A5AB0">
        <w:rPr>
          <w:rFonts w:hint="eastAsia"/>
          <w:sz w:val="22"/>
          <w:szCs w:val="22"/>
          <w:u w:val="single"/>
        </w:rPr>
        <w:t>住　所</w:t>
      </w:r>
      <w:r w:rsidR="00704913" w:rsidRPr="008A5AB0">
        <w:rPr>
          <w:rFonts w:hint="eastAsia"/>
          <w:sz w:val="22"/>
          <w:szCs w:val="22"/>
          <w:u w:val="single"/>
        </w:rPr>
        <w:t xml:space="preserve">　</w:t>
      </w:r>
      <w:r w:rsidR="008A5AB0" w:rsidRPr="008A5AB0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="008A5AB0">
        <w:rPr>
          <w:rFonts w:hint="eastAsia"/>
          <w:sz w:val="22"/>
          <w:szCs w:val="22"/>
          <w:u w:val="single"/>
        </w:rPr>
        <w:t xml:space="preserve">　　</w:t>
      </w:r>
    </w:p>
    <w:p w14:paraId="56C63306" w14:textId="77777777" w:rsidR="009B0FED" w:rsidRDefault="009B0FED" w:rsidP="009B0FED">
      <w:pPr>
        <w:ind w:firstLineChars="1900" w:firstLine="4180"/>
        <w:rPr>
          <w:sz w:val="22"/>
          <w:szCs w:val="22"/>
        </w:rPr>
      </w:pPr>
    </w:p>
    <w:p w14:paraId="26AB30D7" w14:textId="77777777" w:rsidR="009B0FED" w:rsidRDefault="009B0FED" w:rsidP="001E5DD4">
      <w:pPr>
        <w:rPr>
          <w:sz w:val="22"/>
          <w:szCs w:val="22"/>
        </w:rPr>
      </w:pPr>
    </w:p>
    <w:p w14:paraId="57A58DD2" w14:textId="43969043" w:rsidR="009B0FED" w:rsidRPr="008A5AB0" w:rsidRDefault="009B0FED" w:rsidP="009B0FED">
      <w:pPr>
        <w:ind w:firstLineChars="1900" w:firstLine="4180"/>
        <w:rPr>
          <w:sz w:val="22"/>
          <w:szCs w:val="22"/>
          <w:u w:val="single"/>
        </w:rPr>
      </w:pPr>
      <w:r w:rsidRPr="008A5AB0">
        <w:rPr>
          <w:rFonts w:hint="eastAsia"/>
          <w:sz w:val="22"/>
          <w:szCs w:val="22"/>
          <w:u w:val="single"/>
        </w:rPr>
        <w:t>氏　名</w:t>
      </w:r>
      <w:r w:rsidR="008A5AB0">
        <w:rPr>
          <w:rFonts w:hint="eastAsia"/>
          <w:sz w:val="22"/>
          <w:szCs w:val="22"/>
          <w:u w:val="single"/>
        </w:rPr>
        <w:t xml:space="preserve">　　　　　　　　　　　　　　印　　</w:t>
      </w:r>
    </w:p>
    <w:p w14:paraId="002CAA50" w14:textId="77777777" w:rsidR="009B0FED" w:rsidRDefault="009B0FED" w:rsidP="009B0FED">
      <w:pPr>
        <w:ind w:firstLineChars="1900" w:firstLine="4180"/>
        <w:rPr>
          <w:sz w:val="22"/>
          <w:szCs w:val="22"/>
        </w:rPr>
      </w:pPr>
    </w:p>
    <w:p w14:paraId="3631D4A8" w14:textId="0DDE1FFA" w:rsidR="009B0FED" w:rsidRDefault="009B0FED" w:rsidP="001E5DD4">
      <w:pPr>
        <w:rPr>
          <w:sz w:val="22"/>
          <w:szCs w:val="22"/>
        </w:rPr>
      </w:pPr>
    </w:p>
    <w:p w14:paraId="2314CA1B" w14:textId="5FCA1732" w:rsidR="009B0FED" w:rsidRPr="008A5AB0" w:rsidRDefault="009B0FED" w:rsidP="009B0FED">
      <w:pPr>
        <w:ind w:firstLineChars="1900" w:firstLine="4180"/>
        <w:rPr>
          <w:sz w:val="22"/>
          <w:szCs w:val="22"/>
          <w:u w:val="single"/>
        </w:rPr>
      </w:pPr>
      <w:r w:rsidRPr="008A5AB0">
        <w:rPr>
          <w:rFonts w:hint="eastAsia"/>
          <w:sz w:val="22"/>
          <w:szCs w:val="22"/>
          <w:u w:val="single"/>
        </w:rPr>
        <w:t>電　話</w:t>
      </w:r>
      <w:r w:rsidR="008A5AB0" w:rsidRPr="008A5AB0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="008A5AB0">
        <w:rPr>
          <w:rFonts w:hint="eastAsia"/>
          <w:sz w:val="22"/>
          <w:szCs w:val="22"/>
          <w:u w:val="single"/>
        </w:rPr>
        <w:t xml:space="preserve">　　</w:t>
      </w:r>
    </w:p>
    <w:p w14:paraId="1CC87E3E" w14:textId="529FCBA4" w:rsidR="009B0FED" w:rsidRDefault="009B0FED" w:rsidP="001E5DD4">
      <w:pPr>
        <w:rPr>
          <w:sz w:val="22"/>
          <w:szCs w:val="22"/>
        </w:rPr>
      </w:pPr>
    </w:p>
    <w:p w14:paraId="05F11F99" w14:textId="77777777" w:rsidR="009B0FED" w:rsidRDefault="009B0FED" w:rsidP="001E5DD4">
      <w:pPr>
        <w:rPr>
          <w:sz w:val="22"/>
          <w:szCs w:val="22"/>
        </w:rPr>
      </w:pPr>
    </w:p>
    <w:p w14:paraId="14B1811D" w14:textId="77777777" w:rsidR="007C4C2C" w:rsidRDefault="009B0FED" w:rsidP="001E5DD4">
      <w:r>
        <w:rPr>
          <w:rFonts w:hint="eastAsia"/>
        </w:rPr>
        <w:t>私は、</w:t>
      </w:r>
      <w:r>
        <w:t>高等教育修学支援新制度の授業料</w:t>
      </w:r>
      <w:r>
        <w:rPr>
          <w:rFonts w:hint="eastAsia"/>
        </w:rPr>
        <w:t>等</w:t>
      </w:r>
      <w:r>
        <w:t>減免制度に申請予定</w:t>
      </w:r>
      <w:r>
        <w:rPr>
          <w:rFonts w:hint="eastAsia"/>
        </w:rPr>
        <w:t>のため、</w:t>
      </w:r>
      <w:r w:rsidR="007C4C2C">
        <w:rPr>
          <w:rFonts w:hint="eastAsia"/>
        </w:rPr>
        <w:t>授業料等の</w:t>
      </w:r>
      <w:r>
        <w:t>徴収を猶予していただきたく申請します。</w:t>
      </w:r>
      <w:r>
        <w:t xml:space="preserve"> </w:t>
      </w:r>
    </w:p>
    <w:p w14:paraId="4B68A135" w14:textId="12CEDEA4" w:rsidR="001E5DD4" w:rsidRPr="007C4C2C" w:rsidRDefault="007C4C2C" w:rsidP="001E5DD4">
      <w:pPr>
        <w:rPr>
          <w:sz w:val="22"/>
          <w:szCs w:val="22"/>
        </w:rPr>
      </w:pPr>
      <w:r>
        <w:rPr>
          <w:rFonts w:hint="eastAsia"/>
        </w:rPr>
        <w:t>尚、</w:t>
      </w:r>
      <w:r w:rsidR="009B0FED">
        <w:t>許可の上は、徴収猶予の</w:t>
      </w:r>
      <w:r w:rsidR="00DA03F4">
        <w:rPr>
          <w:rFonts w:hint="eastAsia"/>
        </w:rPr>
        <w:t>納付</w:t>
      </w:r>
      <w:r w:rsidR="009B0FED">
        <w:t>期限を厳守いたします。徴収猶予の期限を過ぎても授業料</w:t>
      </w:r>
      <w:r>
        <w:rPr>
          <w:rFonts w:hint="eastAsia"/>
        </w:rPr>
        <w:t>等</w:t>
      </w:r>
      <w:r w:rsidR="009B0FED">
        <w:t>が</w:t>
      </w:r>
      <w:r w:rsidR="009B0FED">
        <w:t xml:space="preserve"> </w:t>
      </w:r>
      <w:r w:rsidR="009B0FED">
        <w:t>納入されない場合は、除籍対象となることを承諾します。</w:t>
      </w:r>
      <w:r w:rsidR="009B0FED">
        <w:t xml:space="preserve"> </w:t>
      </w:r>
    </w:p>
    <w:p w14:paraId="40A70546" w14:textId="47421AEF" w:rsidR="009B0FED" w:rsidRDefault="009B0FED" w:rsidP="001E5DD4">
      <w:pPr>
        <w:rPr>
          <w:sz w:val="22"/>
          <w:szCs w:val="22"/>
        </w:rPr>
      </w:pPr>
    </w:p>
    <w:p w14:paraId="4E1013D2" w14:textId="77777777" w:rsidR="009B0FED" w:rsidRDefault="009B0FED" w:rsidP="001E5DD4">
      <w:pPr>
        <w:rPr>
          <w:sz w:val="22"/>
          <w:szCs w:val="22"/>
        </w:rPr>
      </w:pPr>
    </w:p>
    <w:p w14:paraId="2574CC91" w14:textId="6F96D260" w:rsidR="009B0FED" w:rsidRPr="002E3401" w:rsidRDefault="009B0FED" w:rsidP="009B0FE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Pr="008A5AB0">
        <w:rPr>
          <w:rFonts w:hint="eastAsia"/>
          <w:sz w:val="22"/>
          <w:szCs w:val="22"/>
        </w:rPr>
        <w:t>学生氏名</w:t>
      </w:r>
      <w:r w:rsidR="008A5AB0">
        <w:rPr>
          <w:rFonts w:hint="eastAsia"/>
          <w:sz w:val="22"/>
          <w:szCs w:val="22"/>
        </w:rPr>
        <w:t xml:space="preserve"> </w:t>
      </w:r>
      <w:r w:rsidR="00C6780A" w:rsidRPr="008A5AB0">
        <w:rPr>
          <w:rFonts w:hint="eastAsia"/>
          <w:sz w:val="22"/>
          <w:szCs w:val="22"/>
          <w:u w:val="single"/>
        </w:rPr>
        <w:t xml:space="preserve">　</w:t>
      </w:r>
      <w:r w:rsidR="008A5AB0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14:paraId="6CB12F63" w14:textId="77777777" w:rsidR="009B0FED" w:rsidRDefault="009B0FED" w:rsidP="009B0FED">
      <w:pPr>
        <w:rPr>
          <w:sz w:val="22"/>
          <w:szCs w:val="22"/>
        </w:rPr>
      </w:pPr>
    </w:p>
    <w:p w14:paraId="0B1101BC" w14:textId="0C36623C" w:rsidR="009B0FED" w:rsidRPr="002E3401" w:rsidRDefault="009B0FED" w:rsidP="009B0FE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6780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学部・学科・学年</w:t>
      </w:r>
      <w:r w:rsidR="000C3AEC">
        <w:rPr>
          <w:rFonts w:hint="eastAsia"/>
          <w:sz w:val="22"/>
          <w:szCs w:val="22"/>
        </w:rPr>
        <w:t xml:space="preserve">　　</w:t>
      </w:r>
      <w:r w:rsidR="00C6780A" w:rsidRPr="008A5AB0">
        <w:rPr>
          <w:rFonts w:hint="eastAsia"/>
          <w:sz w:val="22"/>
          <w:szCs w:val="22"/>
          <w:u w:val="single"/>
        </w:rPr>
        <w:t xml:space="preserve">　　　　　</w:t>
      </w:r>
      <w:r w:rsidR="008A5AB0">
        <w:rPr>
          <w:rFonts w:hint="eastAsia"/>
          <w:sz w:val="22"/>
          <w:szCs w:val="22"/>
          <w:u w:val="single"/>
        </w:rPr>
        <w:t xml:space="preserve">　</w:t>
      </w:r>
      <w:r w:rsidR="00247BE2" w:rsidRPr="008A5AB0">
        <w:rPr>
          <w:rFonts w:hint="eastAsia"/>
          <w:sz w:val="22"/>
          <w:szCs w:val="22"/>
          <w:u w:val="single"/>
        </w:rPr>
        <w:t>学部</w:t>
      </w:r>
      <w:r w:rsidR="000C3AEC" w:rsidRPr="00DA03F4">
        <w:rPr>
          <w:rFonts w:hint="eastAsia"/>
          <w:sz w:val="22"/>
          <w:szCs w:val="22"/>
        </w:rPr>
        <w:t xml:space="preserve">　</w:t>
      </w:r>
      <w:r w:rsidR="00247BE2" w:rsidRPr="002E3401">
        <w:rPr>
          <w:rFonts w:hint="eastAsia"/>
          <w:sz w:val="22"/>
          <w:szCs w:val="22"/>
        </w:rPr>
        <w:t>___________</w:t>
      </w:r>
      <w:r w:rsidR="000C3AEC" w:rsidRPr="008A5AB0">
        <w:rPr>
          <w:rFonts w:hint="eastAsia"/>
          <w:sz w:val="22"/>
          <w:szCs w:val="22"/>
          <w:u w:val="single"/>
        </w:rPr>
        <w:t>学科</w:t>
      </w:r>
      <w:r w:rsidR="000C3AEC" w:rsidRPr="00DA03F4">
        <w:rPr>
          <w:rFonts w:hint="eastAsia"/>
          <w:sz w:val="22"/>
          <w:szCs w:val="22"/>
        </w:rPr>
        <w:t xml:space="preserve">　</w:t>
      </w:r>
      <w:r w:rsidR="008A5AB0">
        <w:rPr>
          <w:rFonts w:hint="eastAsia"/>
          <w:sz w:val="22"/>
          <w:szCs w:val="22"/>
          <w:u w:val="single"/>
        </w:rPr>
        <w:t xml:space="preserve">　　　</w:t>
      </w:r>
      <w:r w:rsidR="00C6780A" w:rsidRPr="008A5AB0">
        <w:rPr>
          <w:rFonts w:hint="eastAsia"/>
          <w:sz w:val="22"/>
          <w:szCs w:val="22"/>
          <w:u w:val="single"/>
        </w:rPr>
        <w:t>学年</w:t>
      </w:r>
    </w:p>
    <w:p w14:paraId="5C636155" w14:textId="77777777" w:rsidR="00C6780A" w:rsidRPr="00247BE2" w:rsidRDefault="00C6780A" w:rsidP="009B0FED">
      <w:pPr>
        <w:rPr>
          <w:sz w:val="22"/>
          <w:szCs w:val="22"/>
        </w:rPr>
      </w:pPr>
    </w:p>
    <w:p w14:paraId="08119FA6" w14:textId="08119E05" w:rsidR="009B0FED" w:rsidRPr="008A5AB0" w:rsidRDefault="009B0FED" w:rsidP="009B0FED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</w:t>
      </w:r>
      <w:r w:rsidRPr="008A5AB0">
        <w:rPr>
          <w:rFonts w:hint="eastAsia"/>
          <w:sz w:val="22"/>
          <w:szCs w:val="22"/>
        </w:rPr>
        <w:t>学籍番号</w:t>
      </w:r>
      <w:r w:rsidR="008A5AB0">
        <w:rPr>
          <w:rFonts w:hint="eastAsia"/>
          <w:sz w:val="22"/>
          <w:szCs w:val="22"/>
        </w:rPr>
        <w:t xml:space="preserve"> </w:t>
      </w:r>
      <w:r w:rsidR="008A5AB0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14:paraId="0009E347" w14:textId="09C78B92" w:rsidR="009B0FED" w:rsidRDefault="009B0FED" w:rsidP="009B0FED">
      <w:pPr>
        <w:rPr>
          <w:sz w:val="22"/>
          <w:szCs w:val="22"/>
        </w:rPr>
      </w:pPr>
    </w:p>
    <w:p w14:paraId="220FAC9A" w14:textId="1D5143CB" w:rsidR="00DA03F4" w:rsidRPr="00F51D8D" w:rsidRDefault="00F51D8D" w:rsidP="00F51D8D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２　「申込時期」欄に〇印を付けてください</w:t>
      </w:r>
    </w:p>
    <w:tbl>
      <w:tblPr>
        <w:tblW w:w="8351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"/>
        <w:gridCol w:w="3842"/>
        <w:gridCol w:w="2012"/>
        <w:gridCol w:w="2013"/>
      </w:tblGrid>
      <w:tr w:rsidR="00166903" w14:paraId="59F57A06" w14:textId="3E06B762" w:rsidTr="0049319C">
        <w:trPr>
          <w:trHeight w:val="279"/>
        </w:trPr>
        <w:tc>
          <w:tcPr>
            <w:tcW w:w="484" w:type="dxa"/>
            <w:textDirection w:val="tbRlV"/>
            <w:vAlign w:val="center"/>
          </w:tcPr>
          <w:p w14:paraId="655A72DD" w14:textId="701FC667" w:rsidR="00166903" w:rsidRPr="00166903" w:rsidRDefault="00166903" w:rsidP="00F51D8D">
            <w:pPr>
              <w:ind w:left="113" w:right="113"/>
              <w:jc w:val="center"/>
              <w:rPr>
                <w:sz w:val="18"/>
                <w:szCs w:val="18"/>
              </w:rPr>
            </w:pPr>
            <w:bookmarkStart w:id="1" w:name="_Hlk193194349"/>
          </w:p>
        </w:tc>
        <w:tc>
          <w:tcPr>
            <w:tcW w:w="3842" w:type="dxa"/>
            <w:vAlign w:val="center"/>
          </w:tcPr>
          <w:p w14:paraId="578903F4" w14:textId="26C548DC" w:rsidR="00166903" w:rsidRPr="00F51D8D" w:rsidRDefault="00F51D8D" w:rsidP="00F51D8D">
            <w:pPr>
              <w:jc w:val="center"/>
              <w:rPr>
                <w:b/>
                <w:sz w:val="22"/>
                <w:szCs w:val="22"/>
              </w:rPr>
            </w:pPr>
            <w:r w:rsidRPr="00F51D8D">
              <w:rPr>
                <w:rFonts w:hint="eastAsia"/>
                <w:b/>
                <w:sz w:val="22"/>
                <w:szCs w:val="22"/>
              </w:rPr>
              <w:t>申込時期</w:t>
            </w:r>
          </w:p>
        </w:tc>
        <w:tc>
          <w:tcPr>
            <w:tcW w:w="2012" w:type="dxa"/>
          </w:tcPr>
          <w:p w14:paraId="6B7609F4" w14:textId="5D5CE973" w:rsidR="00166903" w:rsidRPr="00F51D8D" w:rsidRDefault="00F51D8D" w:rsidP="00F51D8D">
            <w:pPr>
              <w:jc w:val="center"/>
              <w:rPr>
                <w:b/>
                <w:sz w:val="22"/>
                <w:szCs w:val="22"/>
              </w:rPr>
            </w:pPr>
            <w:r w:rsidRPr="00F51D8D">
              <w:rPr>
                <w:rFonts w:hint="eastAsia"/>
                <w:b/>
                <w:sz w:val="22"/>
                <w:szCs w:val="22"/>
              </w:rPr>
              <w:t>振込用紙発送日</w:t>
            </w:r>
          </w:p>
        </w:tc>
        <w:tc>
          <w:tcPr>
            <w:tcW w:w="2013" w:type="dxa"/>
          </w:tcPr>
          <w:p w14:paraId="22B5F276" w14:textId="20A401B1" w:rsidR="00166903" w:rsidRPr="00F51D8D" w:rsidRDefault="00F51D8D" w:rsidP="00F51D8D">
            <w:pPr>
              <w:jc w:val="center"/>
              <w:rPr>
                <w:b/>
                <w:sz w:val="22"/>
                <w:szCs w:val="22"/>
              </w:rPr>
            </w:pPr>
            <w:r w:rsidRPr="00F51D8D">
              <w:rPr>
                <w:rFonts w:hint="eastAsia"/>
                <w:b/>
                <w:sz w:val="22"/>
                <w:szCs w:val="22"/>
              </w:rPr>
              <w:t>納付期限</w:t>
            </w:r>
          </w:p>
        </w:tc>
      </w:tr>
      <w:bookmarkEnd w:id="1"/>
      <w:tr w:rsidR="00C6780A" w14:paraId="2CD7FDC1" w14:textId="77777777" w:rsidTr="0049319C">
        <w:trPr>
          <w:trHeight w:val="375"/>
        </w:trPr>
        <w:tc>
          <w:tcPr>
            <w:tcW w:w="484" w:type="dxa"/>
            <w:vMerge w:val="restart"/>
            <w:textDirection w:val="tbRlV"/>
            <w:vAlign w:val="center"/>
          </w:tcPr>
          <w:p w14:paraId="7EFFA43D" w14:textId="16770C4E" w:rsidR="00C6780A" w:rsidRPr="00166903" w:rsidRDefault="00C6780A" w:rsidP="00C6780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66903">
              <w:rPr>
                <w:rFonts w:hint="eastAsia"/>
                <w:sz w:val="18"/>
                <w:szCs w:val="18"/>
              </w:rPr>
              <w:t>一次採用</w:t>
            </w:r>
          </w:p>
        </w:tc>
        <w:tc>
          <w:tcPr>
            <w:tcW w:w="3842" w:type="dxa"/>
            <w:vAlign w:val="center"/>
          </w:tcPr>
          <w:p w14:paraId="304CB717" w14:textId="1673D3E8" w:rsidR="00C6780A" w:rsidRPr="00166903" w:rsidRDefault="00C6780A" w:rsidP="0049319C">
            <w:pPr>
              <w:rPr>
                <w:sz w:val="22"/>
                <w:szCs w:val="22"/>
              </w:rPr>
            </w:pPr>
            <w:r w:rsidRPr="00166903">
              <w:rPr>
                <w:rFonts w:hint="eastAsia"/>
                <w:sz w:val="22"/>
                <w:szCs w:val="22"/>
              </w:rPr>
              <w:t>第１回（６月採用）</w:t>
            </w:r>
            <w:r>
              <w:rPr>
                <w:rFonts w:hint="eastAsia"/>
                <w:sz w:val="22"/>
                <w:szCs w:val="22"/>
              </w:rPr>
              <w:t>～</w:t>
            </w:r>
            <w:r>
              <w:rPr>
                <w:rFonts w:hint="eastAsia"/>
                <w:sz w:val="22"/>
                <w:szCs w:val="22"/>
              </w:rPr>
              <w:t>4/30</w:t>
            </w:r>
            <w:r>
              <w:rPr>
                <w:rFonts w:hint="eastAsia"/>
                <w:sz w:val="22"/>
                <w:szCs w:val="22"/>
              </w:rPr>
              <w:t>申込</w:t>
            </w:r>
          </w:p>
        </w:tc>
        <w:tc>
          <w:tcPr>
            <w:tcW w:w="2012" w:type="dxa"/>
          </w:tcPr>
          <w:p w14:paraId="0A18BBCF" w14:textId="7F0DFCC9" w:rsidR="00C6780A" w:rsidRDefault="00C6780A" w:rsidP="00C678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６月</w:t>
            </w:r>
            <w:r w:rsidR="00B0661B">
              <w:rPr>
                <w:rFonts w:hint="eastAsia"/>
                <w:sz w:val="22"/>
                <w:szCs w:val="22"/>
              </w:rPr>
              <w:t>１</w:t>
            </w:r>
            <w:r w:rsidR="007F52F8">
              <w:rPr>
                <w:rFonts w:hint="eastAsia"/>
                <w:sz w:val="22"/>
                <w:szCs w:val="22"/>
              </w:rPr>
              <w:t>２</w:t>
            </w:r>
            <w:r w:rsidR="00B0661B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013" w:type="dxa"/>
          </w:tcPr>
          <w:p w14:paraId="71E9AE7E" w14:textId="6BC668A0" w:rsidR="00C6780A" w:rsidRDefault="00C6780A" w:rsidP="00C678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６月</w:t>
            </w:r>
            <w:r w:rsidR="0049319C">
              <w:rPr>
                <w:rFonts w:hint="eastAsia"/>
                <w:sz w:val="22"/>
                <w:szCs w:val="22"/>
              </w:rPr>
              <w:t>３０日</w:t>
            </w:r>
          </w:p>
        </w:tc>
      </w:tr>
      <w:tr w:rsidR="00C6780A" w14:paraId="491916E8" w14:textId="01105414" w:rsidTr="0049319C">
        <w:trPr>
          <w:trHeight w:val="425"/>
        </w:trPr>
        <w:tc>
          <w:tcPr>
            <w:tcW w:w="484" w:type="dxa"/>
            <w:vMerge/>
          </w:tcPr>
          <w:p w14:paraId="608E2B1E" w14:textId="77777777" w:rsidR="00C6780A" w:rsidRDefault="00C6780A" w:rsidP="00C6780A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842" w:type="dxa"/>
            <w:vAlign w:val="center"/>
          </w:tcPr>
          <w:p w14:paraId="1955E2EB" w14:textId="7495372E" w:rsidR="00C6780A" w:rsidRDefault="00C6780A" w:rsidP="0049319C">
            <w:pPr>
              <w:rPr>
                <w:sz w:val="22"/>
                <w:szCs w:val="22"/>
                <w:u w:val="single"/>
              </w:rPr>
            </w:pPr>
            <w:r w:rsidRPr="00166903"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hint="eastAsia"/>
                <w:sz w:val="22"/>
                <w:szCs w:val="22"/>
              </w:rPr>
              <w:t>２</w:t>
            </w:r>
            <w:r w:rsidRPr="00166903">
              <w:rPr>
                <w:rFonts w:hint="eastAsia"/>
                <w:sz w:val="22"/>
                <w:szCs w:val="22"/>
              </w:rPr>
              <w:t>回（</w:t>
            </w:r>
            <w:r>
              <w:rPr>
                <w:rFonts w:hint="eastAsia"/>
                <w:sz w:val="22"/>
                <w:szCs w:val="22"/>
              </w:rPr>
              <w:t>７</w:t>
            </w:r>
            <w:r w:rsidRPr="00166903">
              <w:rPr>
                <w:rFonts w:hint="eastAsia"/>
                <w:sz w:val="22"/>
                <w:szCs w:val="22"/>
              </w:rPr>
              <w:t>月採用）</w:t>
            </w:r>
            <w:r>
              <w:rPr>
                <w:rFonts w:hint="eastAsia"/>
                <w:sz w:val="22"/>
                <w:szCs w:val="22"/>
              </w:rPr>
              <w:t>～</w:t>
            </w:r>
            <w:r>
              <w:rPr>
                <w:rFonts w:hint="eastAsia"/>
                <w:sz w:val="22"/>
                <w:szCs w:val="22"/>
              </w:rPr>
              <w:t>5/31</w:t>
            </w:r>
            <w:r>
              <w:rPr>
                <w:rFonts w:hint="eastAsia"/>
                <w:sz w:val="22"/>
                <w:szCs w:val="22"/>
              </w:rPr>
              <w:t>申込</w:t>
            </w:r>
          </w:p>
        </w:tc>
        <w:tc>
          <w:tcPr>
            <w:tcW w:w="2012" w:type="dxa"/>
            <w:vAlign w:val="center"/>
          </w:tcPr>
          <w:p w14:paraId="46B33C91" w14:textId="12B8CB3F" w:rsidR="00C6780A" w:rsidRDefault="00C6780A" w:rsidP="00C6780A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  <w:r w:rsidRPr="006B3E04">
              <w:rPr>
                <w:rFonts w:hint="eastAsia"/>
                <w:sz w:val="22"/>
                <w:szCs w:val="22"/>
              </w:rPr>
              <w:t>月</w:t>
            </w:r>
            <w:r w:rsidR="00B0661B">
              <w:rPr>
                <w:rFonts w:hint="eastAsia"/>
                <w:sz w:val="22"/>
                <w:szCs w:val="22"/>
              </w:rPr>
              <w:t>１</w:t>
            </w:r>
            <w:r w:rsidR="007F52F8">
              <w:rPr>
                <w:rFonts w:hint="eastAsia"/>
                <w:sz w:val="22"/>
                <w:szCs w:val="22"/>
              </w:rPr>
              <w:t>４</w:t>
            </w:r>
            <w:r w:rsidR="00B0661B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013" w:type="dxa"/>
            <w:vAlign w:val="center"/>
          </w:tcPr>
          <w:p w14:paraId="6A762235" w14:textId="687D2104" w:rsidR="00C6780A" w:rsidRDefault="00C6780A" w:rsidP="00C6780A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  <w:r w:rsidRPr="00EF44F4">
              <w:rPr>
                <w:rFonts w:hint="eastAsia"/>
                <w:sz w:val="22"/>
                <w:szCs w:val="22"/>
              </w:rPr>
              <w:t>月</w:t>
            </w:r>
            <w:r w:rsidR="0049319C">
              <w:rPr>
                <w:rFonts w:hint="eastAsia"/>
                <w:sz w:val="22"/>
                <w:szCs w:val="22"/>
              </w:rPr>
              <w:t>３１日</w:t>
            </w:r>
          </w:p>
        </w:tc>
      </w:tr>
      <w:tr w:rsidR="00C6780A" w14:paraId="6F877C40" w14:textId="2B4C7D90" w:rsidTr="0049319C">
        <w:trPr>
          <w:trHeight w:val="425"/>
        </w:trPr>
        <w:tc>
          <w:tcPr>
            <w:tcW w:w="484" w:type="dxa"/>
            <w:vMerge/>
          </w:tcPr>
          <w:p w14:paraId="6245A6B9" w14:textId="77777777" w:rsidR="00C6780A" w:rsidRDefault="00C6780A" w:rsidP="00C6780A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842" w:type="dxa"/>
            <w:vAlign w:val="center"/>
          </w:tcPr>
          <w:p w14:paraId="436074EF" w14:textId="1B72DFFE" w:rsidR="00C6780A" w:rsidRDefault="00C6780A" w:rsidP="0049319C">
            <w:pPr>
              <w:rPr>
                <w:sz w:val="22"/>
                <w:szCs w:val="22"/>
                <w:u w:val="single"/>
              </w:rPr>
            </w:pPr>
            <w:r w:rsidRPr="00166903"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hint="eastAsia"/>
                <w:sz w:val="22"/>
                <w:szCs w:val="22"/>
              </w:rPr>
              <w:t>３</w:t>
            </w:r>
            <w:r w:rsidRPr="00166903">
              <w:rPr>
                <w:rFonts w:hint="eastAsia"/>
                <w:sz w:val="22"/>
                <w:szCs w:val="22"/>
              </w:rPr>
              <w:t>回（</w:t>
            </w:r>
            <w:r>
              <w:rPr>
                <w:rFonts w:hint="eastAsia"/>
                <w:sz w:val="22"/>
                <w:szCs w:val="22"/>
              </w:rPr>
              <w:t>８</w:t>
            </w:r>
            <w:r w:rsidRPr="00166903">
              <w:rPr>
                <w:rFonts w:hint="eastAsia"/>
                <w:sz w:val="22"/>
                <w:szCs w:val="22"/>
              </w:rPr>
              <w:t>月採用）</w:t>
            </w:r>
            <w:r>
              <w:rPr>
                <w:rFonts w:hint="eastAsia"/>
                <w:sz w:val="22"/>
                <w:szCs w:val="22"/>
              </w:rPr>
              <w:t>～</w:t>
            </w:r>
            <w:r>
              <w:rPr>
                <w:rFonts w:hint="eastAsia"/>
                <w:sz w:val="22"/>
                <w:szCs w:val="22"/>
              </w:rPr>
              <w:t>6/30</w:t>
            </w:r>
            <w:r>
              <w:rPr>
                <w:rFonts w:hint="eastAsia"/>
                <w:sz w:val="22"/>
                <w:szCs w:val="22"/>
              </w:rPr>
              <w:t>申込</w:t>
            </w:r>
          </w:p>
        </w:tc>
        <w:tc>
          <w:tcPr>
            <w:tcW w:w="2012" w:type="dxa"/>
            <w:vAlign w:val="center"/>
          </w:tcPr>
          <w:p w14:paraId="2519F2E2" w14:textId="08DC8794" w:rsidR="00C6780A" w:rsidRDefault="00C6780A" w:rsidP="00C6780A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  <w:r w:rsidRPr="006B3E04">
              <w:rPr>
                <w:rFonts w:hint="eastAsia"/>
                <w:sz w:val="22"/>
                <w:szCs w:val="22"/>
              </w:rPr>
              <w:t>月</w:t>
            </w:r>
            <w:r w:rsidR="00B0661B">
              <w:rPr>
                <w:rFonts w:hint="eastAsia"/>
                <w:sz w:val="22"/>
                <w:szCs w:val="22"/>
              </w:rPr>
              <w:t>８日</w:t>
            </w:r>
          </w:p>
        </w:tc>
        <w:tc>
          <w:tcPr>
            <w:tcW w:w="2013" w:type="dxa"/>
            <w:vAlign w:val="center"/>
          </w:tcPr>
          <w:p w14:paraId="3079CE03" w14:textId="25263BA9" w:rsidR="00C6780A" w:rsidRDefault="00C6780A" w:rsidP="00C6780A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  <w:r w:rsidRPr="00EF44F4">
              <w:rPr>
                <w:rFonts w:hint="eastAsia"/>
                <w:sz w:val="22"/>
                <w:szCs w:val="22"/>
              </w:rPr>
              <w:t>月</w:t>
            </w:r>
            <w:r w:rsidR="0049319C">
              <w:rPr>
                <w:rFonts w:hint="eastAsia"/>
                <w:sz w:val="22"/>
                <w:szCs w:val="22"/>
              </w:rPr>
              <w:t>２９日</w:t>
            </w:r>
          </w:p>
        </w:tc>
      </w:tr>
      <w:tr w:rsidR="00C6780A" w14:paraId="3AB5A543" w14:textId="77777777" w:rsidTr="0049319C">
        <w:trPr>
          <w:trHeight w:val="425"/>
        </w:trPr>
        <w:tc>
          <w:tcPr>
            <w:tcW w:w="484" w:type="dxa"/>
            <w:vMerge w:val="restart"/>
            <w:vAlign w:val="center"/>
          </w:tcPr>
          <w:p w14:paraId="55112BCD" w14:textId="42E32D65" w:rsidR="00C6780A" w:rsidRDefault="00C6780A" w:rsidP="00C6780A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  <w:r w:rsidRPr="00166903">
              <w:rPr>
                <w:rFonts w:hint="eastAsia"/>
                <w:sz w:val="18"/>
                <w:szCs w:val="18"/>
              </w:rPr>
              <w:t>次採用</w:t>
            </w:r>
          </w:p>
        </w:tc>
        <w:tc>
          <w:tcPr>
            <w:tcW w:w="3842" w:type="dxa"/>
            <w:vAlign w:val="center"/>
          </w:tcPr>
          <w:p w14:paraId="0ECA4432" w14:textId="2107C58D" w:rsidR="00C6780A" w:rsidRPr="00166903" w:rsidRDefault="00C6780A" w:rsidP="0049319C">
            <w:pPr>
              <w:rPr>
                <w:sz w:val="22"/>
                <w:szCs w:val="22"/>
              </w:rPr>
            </w:pPr>
            <w:r w:rsidRPr="00166903">
              <w:rPr>
                <w:rFonts w:hint="eastAsia"/>
                <w:sz w:val="22"/>
                <w:szCs w:val="22"/>
              </w:rPr>
              <w:t>第１回（</w:t>
            </w:r>
            <w:r>
              <w:rPr>
                <w:rFonts w:hint="eastAsia"/>
                <w:sz w:val="22"/>
                <w:szCs w:val="22"/>
              </w:rPr>
              <w:t>11</w:t>
            </w:r>
            <w:r w:rsidRPr="00166903">
              <w:rPr>
                <w:rFonts w:hint="eastAsia"/>
                <w:sz w:val="22"/>
                <w:szCs w:val="22"/>
              </w:rPr>
              <w:t>月採用）</w:t>
            </w:r>
            <w:r>
              <w:rPr>
                <w:rFonts w:hint="eastAsia"/>
                <w:sz w:val="22"/>
                <w:szCs w:val="22"/>
              </w:rPr>
              <w:t>～</w:t>
            </w:r>
            <w:r>
              <w:rPr>
                <w:rFonts w:hint="eastAsia"/>
                <w:sz w:val="22"/>
                <w:szCs w:val="22"/>
              </w:rPr>
              <w:t>9/30</w:t>
            </w:r>
            <w:r>
              <w:rPr>
                <w:rFonts w:hint="eastAsia"/>
                <w:sz w:val="22"/>
                <w:szCs w:val="22"/>
              </w:rPr>
              <w:t>申込</w:t>
            </w:r>
          </w:p>
        </w:tc>
        <w:tc>
          <w:tcPr>
            <w:tcW w:w="2012" w:type="dxa"/>
            <w:vAlign w:val="center"/>
          </w:tcPr>
          <w:p w14:paraId="00A6FB26" w14:textId="4E26C03B" w:rsidR="00C6780A" w:rsidRPr="00DA03F4" w:rsidRDefault="00B0661B" w:rsidP="00C6780A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１１</w:t>
            </w:r>
            <w:r w:rsidR="00C6780A" w:rsidRPr="006B3E04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１</w:t>
            </w:r>
            <w:r w:rsidR="007F52F8"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013" w:type="dxa"/>
            <w:vAlign w:val="center"/>
          </w:tcPr>
          <w:p w14:paraId="20FD9123" w14:textId="36B089FA" w:rsidR="00C6780A" w:rsidRDefault="0049319C" w:rsidP="00C6780A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１１</w:t>
            </w:r>
            <w:r w:rsidR="00C6780A" w:rsidRPr="00EF44F4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２８日</w:t>
            </w:r>
          </w:p>
        </w:tc>
      </w:tr>
      <w:tr w:rsidR="00C6780A" w14:paraId="1E2DC56D" w14:textId="77777777" w:rsidTr="0049319C">
        <w:trPr>
          <w:trHeight w:val="425"/>
        </w:trPr>
        <w:tc>
          <w:tcPr>
            <w:tcW w:w="484" w:type="dxa"/>
            <w:vMerge/>
            <w:vAlign w:val="center"/>
          </w:tcPr>
          <w:p w14:paraId="392C850F" w14:textId="77777777" w:rsidR="00C6780A" w:rsidRDefault="00C6780A" w:rsidP="00C678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2" w:type="dxa"/>
            <w:vAlign w:val="center"/>
          </w:tcPr>
          <w:p w14:paraId="7BF9729A" w14:textId="4232877E" w:rsidR="00C6780A" w:rsidRPr="00166903" w:rsidRDefault="00C6780A" w:rsidP="0049319C">
            <w:pPr>
              <w:rPr>
                <w:sz w:val="22"/>
                <w:szCs w:val="22"/>
              </w:rPr>
            </w:pPr>
            <w:r w:rsidRPr="00166903"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hint="eastAsia"/>
                <w:sz w:val="22"/>
                <w:szCs w:val="22"/>
              </w:rPr>
              <w:t>２</w:t>
            </w:r>
            <w:r w:rsidRPr="00166903">
              <w:rPr>
                <w:rFonts w:hint="eastAsia"/>
                <w:sz w:val="22"/>
                <w:szCs w:val="22"/>
              </w:rPr>
              <w:t>回（</w:t>
            </w:r>
            <w:r>
              <w:rPr>
                <w:rFonts w:hint="eastAsia"/>
                <w:sz w:val="22"/>
                <w:szCs w:val="22"/>
              </w:rPr>
              <w:t>12</w:t>
            </w:r>
            <w:r w:rsidRPr="00166903">
              <w:rPr>
                <w:rFonts w:hint="eastAsia"/>
                <w:sz w:val="22"/>
                <w:szCs w:val="22"/>
              </w:rPr>
              <w:t>月採用）</w:t>
            </w:r>
            <w:r>
              <w:rPr>
                <w:rFonts w:hint="eastAsia"/>
                <w:sz w:val="22"/>
                <w:szCs w:val="22"/>
              </w:rPr>
              <w:t>～</w:t>
            </w:r>
            <w:r>
              <w:rPr>
                <w:rFonts w:hint="eastAsia"/>
                <w:sz w:val="22"/>
                <w:szCs w:val="22"/>
              </w:rPr>
              <w:t>10/31</w:t>
            </w:r>
            <w:r>
              <w:rPr>
                <w:rFonts w:hint="eastAsia"/>
                <w:sz w:val="22"/>
                <w:szCs w:val="22"/>
              </w:rPr>
              <w:t>申込</w:t>
            </w:r>
          </w:p>
        </w:tc>
        <w:tc>
          <w:tcPr>
            <w:tcW w:w="2012" w:type="dxa"/>
            <w:vAlign w:val="center"/>
          </w:tcPr>
          <w:p w14:paraId="2BAE7C33" w14:textId="157DD315" w:rsidR="00C6780A" w:rsidRDefault="00B0661B" w:rsidP="00C6780A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１２</w:t>
            </w:r>
            <w:r w:rsidR="00C6780A" w:rsidRPr="006B3E04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１０日</w:t>
            </w:r>
          </w:p>
        </w:tc>
        <w:tc>
          <w:tcPr>
            <w:tcW w:w="2013" w:type="dxa"/>
            <w:vAlign w:val="center"/>
          </w:tcPr>
          <w:p w14:paraId="5FDF8CEA" w14:textId="1DE9D398" w:rsidR="00C6780A" w:rsidRDefault="0049319C" w:rsidP="00C6780A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１２</w:t>
            </w:r>
            <w:r w:rsidR="00C6780A" w:rsidRPr="00EF44F4">
              <w:rPr>
                <w:rFonts w:hint="eastAsia"/>
                <w:sz w:val="22"/>
                <w:szCs w:val="22"/>
              </w:rPr>
              <w:t>月</w:t>
            </w:r>
            <w:r w:rsidR="00B0661B">
              <w:rPr>
                <w:rFonts w:hint="eastAsia"/>
                <w:sz w:val="22"/>
                <w:szCs w:val="22"/>
              </w:rPr>
              <w:t>２６日</w:t>
            </w:r>
          </w:p>
        </w:tc>
      </w:tr>
      <w:tr w:rsidR="00C6780A" w14:paraId="4E921629" w14:textId="77777777" w:rsidTr="0049319C">
        <w:trPr>
          <w:trHeight w:val="425"/>
        </w:trPr>
        <w:tc>
          <w:tcPr>
            <w:tcW w:w="484" w:type="dxa"/>
            <w:vMerge/>
            <w:vAlign w:val="center"/>
          </w:tcPr>
          <w:p w14:paraId="62D045D9" w14:textId="77777777" w:rsidR="00C6780A" w:rsidRDefault="00C6780A" w:rsidP="00C678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2" w:type="dxa"/>
            <w:vAlign w:val="center"/>
          </w:tcPr>
          <w:p w14:paraId="6B148001" w14:textId="2784BB60" w:rsidR="00C6780A" w:rsidRPr="00166903" w:rsidRDefault="00C6780A" w:rsidP="0049319C">
            <w:pPr>
              <w:rPr>
                <w:sz w:val="22"/>
                <w:szCs w:val="22"/>
              </w:rPr>
            </w:pPr>
            <w:r w:rsidRPr="00166903"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hint="eastAsia"/>
                <w:sz w:val="22"/>
                <w:szCs w:val="22"/>
              </w:rPr>
              <w:t>３</w:t>
            </w:r>
            <w:r w:rsidRPr="00166903">
              <w:rPr>
                <w:rFonts w:hint="eastAsia"/>
                <w:sz w:val="22"/>
                <w:szCs w:val="22"/>
              </w:rPr>
              <w:t>回（</w:t>
            </w:r>
            <w:r>
              <w:rPr>
                <w:rFonts w:hint="eastAsia"/>
                <w:sz w:val="22"/>
                <w:szCs w:val="22"/>
              </w:rPr>
              <w:t>１</w:t>
            </w:r>
            <w:r w:rsidRPr="00166903">
              <w:rPr>
                <w:rFonts w:hint="eastAsia"/>
                <w:sz w:val="22"/>
                <w:szCs w:val="22"/>
              </w:rPr>
              <w:t>月採用）</w:t>
            </w:r>
            <w:r>
              <w:rPr>
                <w:rFonts w:hint="eastAsia"/>
                <w:sz w:val="22"/>
                <w:szCs w:val="22"/>
              </w:rPr>
              <w:t>～</w:t>
            </w:r>
            <w:r>
              <w:rPr>
                <w:rFonts w:hint="eastAsia"/>
                <w:sz w:val="22"/>
                <w:szCs w:val="22"/>
              </w:rPr>
              <w:t>11/30</w:t>
            </w:r>
            <w:r>
              <w:rPr>
                <w:rFonts w:hint="eastAsia"/>
                <w:sz w:val="22"/>
                <w:szCs w:val="22"/>
              </w:rPr>
              <w:t>申込</w:t>
            </w:r>
          </w:p>
        </w:tc>
        <w:tc>
          <w:tcPr>
            <w:tcW w:w="2012" w:type="dxa"/>
            <w:vAlign w:val="center"/>
          </w:tcPr>
          <w:p w14:paraId="0C7F8EF7" w14:textId="3F09CB5A" w:rsidR="00C6780A" w:rsidRDefault="00C6780A" w:rsidP="00C6780A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Pr="006B3E04">
              <w:rPr>
                <w:rFonts w:hint="eastAsia"/>
                <w:sz w:val="22"/>
                <w:szCs w:val="22"/>
              </w:rPr>
              <w:t>月</w:t>
            </w:r>
            <w:r w:rsidR="00B0661B">
              <w:rPr>
                <w:rFonts w:hint="eastAsia"/>
                <w:sz w:val="22"/>
                <w:szCs w:val="22"/>
              </w:rPr>
              <w:t>１</w:t>
            </w:r>
            <w:r w:rsidR="007F52F8">
              <w:rPr>
                <w:rFonts w:hint="eastAsia"/>
                <w:sz w:val="22"/>
                <w:szCs w:val="22"/>
              </w:rPr>
              <w:t>２</w:t>
            </w:r>
            <w:r w:rsidR="00B0661B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013" w:type="dxa"/>
            <w:vAlign w:val="center"/>
          </w:tcPr>
          <w:p w14:paraId="149C6317" w14:textId="3BA59EF7" w:rsidR="00C6780A" w:rsidRDefault="00C6780A" w:rsidP="00C6780A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Pr="00EF44F4">
              <w:rPr>
                <w:rFonts w:hint="eastAsia"/>
                <w:sz w:val="22"/>
                <w:szCs w:val="22"/>
              </w:rPr>
              <w:t>月</w:t>
            </w:r>
            <w:r w:rsidR="00B0661B">
              <w:rPr>
                <w:rFonts w:hint="eastAsia"/>
                <w:sz w:val="22"/>
                <w:szCs w:val="22"/>
              </w:rPr>
              <w:t>３１日</w:t>
            </w:r>
          </w:p>
        </w:tc>
      </w:tr>
    </w:tbl>
    <w:p w14:paraId="1BFBBFE8" w14:textId="77777777" w:rsidR="00166903" w:rsidRDefault="00166903" w:rsidP="00DA03F4">
      <w:pPr>
        <w:rPr>
          <w:sz w:val="22"/>
          <w:szCs w:val="22"/>
          <w:u w:val="single"/>
        </w:rPr>
      </w:pPr>
    </w:p>
    <w:p w14:paraId="59B8437E" w14:textId="26CBB2C7" w:rsidR="000C3AEC" w:rsidRPr="000C3AEC" w:rsidRDefault="00B0661B" w:rsidP="00B0661B">
      <w:pPr>
        <w:ind w:leftChars="100" w:left="420" w:hangingChars="100" w:hanging="210"/>
      </w:pPr>
      <w:r>
        <w:rPr>
          <w:rFonts w:hint="eastAsia"/>
        </w:rPr>
        <w:t>※</w:t>
      </w:r>
      <w:r w:rsidR="000C3AEC" w:rsidRPr="000C3AEC">
        <w:rPr>
          <w:rFonts w:hint="eastAsia"/>
        </w:rPr>
        <w:t>認定されなかった方は</w:t>
      </w:r>
      <w:r w:rsidR="00704913" w:rsidRPr="00704913">
        <w:rPr>
          <w:rFonts w:hint="eastAsia"/>
        </w:rPr>
        <w:t>不採用通知書を保護者様宛に</w:t>
      </w:r>
      <w:r w:rsidR="00704913">
        <w:rPr>
          <w:rFonts w:hint="eastAsia"/>
        </w:rPr>
        <w:t>送付しますので、届いてから</w:t>
      </w:r>
      <w:r w:rsidR="000C3AEC" w:rsidRPr="000C3AEC">
        <w:rPr>
          <w:rFonts w:hint="eastAsia"/>
        </w:rPr>
        <w:t>２週間以内に</w:t>
      </w:r>
      <w:r w:rsidR="00704913">
        <w:rPr>
          <w:rFonts w:hint="eastAsia"/>
        </w:rPr>
        <w:t>令和７年２月２８日付で</w:t>
      </w:r>
      <w:r w:rsidR="000C3AEC" w:rsidRPr="000C3AEC">
        <w:rPr>
          <w:rFonts w:hint="eastAsia"/>
        </w:rPr>
        <w:t>送付しております振込用紙で</w:t>
      </w:r>
      <w:r w:rsidR="000C3AEC">
        <w:rPr>
          <w:rFonts w:hint="eastAsia"/>
        </w:rPr>
        <w:t>お振込みください。</w:t>
      </w:r>
    </w:p>
    <w:p w14:paraId="66E5388E" w14:textId="3BBD1C37" w:rsidR="000C3AEC" w:rsidRDefault="00B0661B" w:rsidP="000C3AEC">
      <w:r>
        <w:rPr>
          <w:rFonts w:hint="eastAsia"/>
        </w:rPr>
        <w:t xml:space="preserve">　※お申し込みの際に不備等がありますと、採否発表が１カ月遅れる場合もあります。</w:t>
      </w:r>
    </w:p>
    <w:p w14:paraId="60F03369" w14:textId="325825D7" w:rsidR="00871C79" w:rsidRDefault="00871C79" w:rsidP="000C3AEC">
      <w:r>
        <w:rPr>
          <w:rFonts w:hint="eastAsia"/>
        </w:rPr>
        <w:t xml:space="preserve">　　その際は、振込用紙発送日及び納付期限も１カ月遅れます。</w:t>
      </w:r>
    </w:p>
    <w:sectPr w:rsidR="00871C79">
      <w:pgSz w:w="11906" w:h="16838"/>
      <w:pgMar w:top="1304" w:right="1701" w:bottom="737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A1B26" w14:textId="77777777" w:rsidR="00192EBB" w:rsidRDefault="00192EBB" w:rsidP="001D448A">
      <w:r>
        <w:separator/>
      </w:r>
    </w:p>
  </w:endnote>
  <w:endnote w:type="continuationSeparator" w:id="0">
    <w:p w14:paraId="7557BD09" w14:textId="77777777" w:rsidR="00192EBB" w:rsidRDefault="00192EBB" w:rsidP="001D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E33E1" w14:textId="77777777" w:rsidR="00192EBB" w:rsidRDefault="00192EBB" w:rsidP="001D448A">
      <w:r>
        <w:separator/>
      </w:r>
    </w:p>
  </w:footnote>
  <w:footnote w:type="continuationSeparator" w:id="0">
    <w:p w14:paraId="520C2671" w14:textId="77777777" w:rsidR="00192EBB" w:rsidRDefault="00192EBB" w:rsidP="001D4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03A"/>
    <w:rsid w:val="000733CC"/>
    <w:rsid w:val="000800EB"/>
    <w:rsid w:val="000A36D7"/>
    <w:rsid w:val="000A612E"/>
    <w:rsid w:val="000C3AEC"/>
    <w:rsid w:val="000F7AA9"/>
    <w:rsid w:val="0010256C"/>
    <w:rsid w:val="00166903"/>
    <w:rsid w:val="00192EBB"/>
    <w:rsid w:val="001A267D"/>
    <w:rsid w:val="001C5F6F"/>
    <w:rsid w:val="001D26E3"/>
    <w:rsid w:val="001D448A"/>
    <w:rsid w:val="001E5DD4"/>
    <w:rsid w:val="0023322D"/>
    <w:rsid w:val="00247BE2"/>
    <w:rsid w:val="002A24DE"/>
    <w:rsid w:val="002E3401"/>
    <w:rsid w:val="003B11BB"/>
    <w:rsid w:val="003B7742"/>
    <w:rsid w:val="00414342"/>
    <w:rsid w:val="00463C7C"/>
    <w:rsid w:val="00467648"/>
    <w:rsid w:val="0048691C"/>
    <w:rsid w:val="0049319C"/>
    <w:rsid w:val="0049721F"/>
    <w:rsid w:val="00675663"/>
    <w:rsid w:val="00703F2C"/>
    <w:rsid w:val="00704913"/>
    <w:rsid w:val="00707BCB"/>
    <w:rsid w:val="007161D7"/>
    <w:rsid w:val="00754E31"/>
    <w:rsid w:val="007C4C2C"/>
    <w:rsid w:val="007E37C4"/>
    <w:rsid w:val="007F52F8"/>
    <w:rsid w:val="007F6122"/>
    <w:rsid w:val="00827B29"/>
    <w:rsid w:val="00863243"/>
    <w:rsid w:val="00871C79"/>
    <w:rsid w:val="008A5AB0"/>
    <w:rsid w:val="008B0A4E"/>
    <w:rsid w:val="008B4E6E"/>
    <w:rsid w:val="008C703B"/>
    <w:rsid w:val="009644AD"/>
    <w:rsid w:val="009931FC"/>
    <w:rsid w:val="009B0FED"/>
    <w:rsid w:val="00A1605F"/>
    <w:rsid w:val="00A5096C"/>
    <w:rsid w:val="00A83A36"/>
    <w:rsid w:val="00AB490F"/>
    <w:rsid w:val="00AE0991"/>
    <w:rsid w:val="00B0661B"/>
    <w:rsid w:val="00B854AC"/>
    <w:rsid w:val="00B96014"/>
    <w:rsid w:val="00BD66CD"/>
    <w:rsid w:val="00BF26D1"/>
    <w:rsid w:val="00C059EF"/>
    <w:rsid w:val="00C30D30"/>
    <w:rsid w:val="00C54C1F"/>
    <w:rsid w:val="00C6780A"/>
    <w:rsid w:val="00C8003A"/>
    <w:rsid w:val="00C97EC8"/>
    <w:rsid w:val="00CD313B"/>
    <w:rsid w:val="00D13E19"/>
    <w:rsid w:val="00DA03F4"/>
    <w:rsid w:val="00DF1CAB"/>
    <w:rsid w:val="00E22196"/>
    <w:rsid w:val="00EE6E9A"/>
    <w:rsid w:val="00EF74B3"/>
    <w:rsid w:val="00F146CA"/>
    <w:rsid w:val="00F51D8D"/>
    <w:rsid w:val="00FA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983467"/>
  <w15:docId w15:val="{C47D7891-E08D-4C37-BA50-821274BE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ate"/>
    <w:basedOn w:val="a"/>
    <w:next w:val="a"/>
    <w:link w:val="a5"/>
    <w:uiPriority w:val="99"/>
    <w:semiHidden/>
    <w:unhideWhenUsed/>
    <w:rsid w:val="00927F6B"/>
  </w:style>
  <w:style w:type="character" w:customStyle="1" w:styleId="a5">
    <w:name w:val="日付 (文字)"/>
    <w:basedOn w:val="a0"/>
    <w:link w:val="a4"/>
    <w:uiPriority w:val="99"/>
    <w:semiHidden/>
    <w:rsid w:val="00927F6B"/>
  </w:style>
  <w:style w:type="paragraph" w:styleId="a6">
    <w:name w:val="Note Heading"/>
    <w:basedOn w:val="a"/>
    <w:next w:val="a"/>
    <w:link w:val="a7"/>
    <w:uiPriority w:val="99"/>
    <w:unhideWhenUsed/>
    <w:rsid w:val="00674A0C"/>
    <w:pPr>
      <w:jc w:val="center"/>
    </w:pPr>
  </w:style>
  <w:style w:type="character" w:customStyle="1" w:styleId="a7">
    <w:name w:val="記 (文字)"/>
    <w:basedOn w:val="a0"/>
    <w:link w:val="a6"/>
    <w:uiPriority w:val="99"/>
    <w:rsid w:val="00674A0C"/>
  </w:style>
  <w:style w:type="paragraph" w:styleId="a8">
    <w:name w:val="Closing"/>
    <w:basedOn w:val="a"/>
    <w:link w:val="a9"/>
    <w:uiPriority w:val="99"/>
    <w:unhideWhenUsed/>
    <w:rsid w:val="00674A0C"/>
    <w:pPr>
      <w:jc w:val="right"/>
    </w:pPr>
  </w:style>
  <w:style w:type="character" w:customStyle="1" w:styleId="a9">
    <w:name w:val="結語 (文字)"/>
    <w:basedOn w:val="a0"/>
    <w:link w:val="a8"/>
    <w:uiPriority w:val="99"/>
    <w:rsid w:val="00674A0C"/>
  </w:style>
  <w:style w:type="character" w:styleId="aa">
    <w:name w:val="Hyperlink"/>
    <w:basedOn w:val="a0"/>
    <w:uiPriority w:val="99"/>
    <w:unhideWhenUsed/>
    <w:rsid w:val="00C0265F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02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265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A55A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A55AF"/>
  </w:style>
  <w:style w:type="paragraph" w:styleId="af">
    <w:name w:val="footer"/>
    <w:basedOn w:val="a"/>
    <w:link w:val="af0"/>
    <w:uiPriority w:val="99"/>
    <w:unhideWhenUsed/>
    <w:rsid w:val="009A55A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A55AF"/>
  </w:style>
  <w:style w:type="paragraph" w:styleId="af1">
    <w:name w:val="List Paragraph"/>
    <w:basedOn w:val="a"/>
    <w:uiPriority w:val="34"/>
    <w:qFormat/>
    <w:rsid w:val="00A554FB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0A6FC2"/>
    <w:rPr>
      <w:color w:val="605E5C"/>
      <w:shd w:val="clear" w:color="auto" w:fill="E1DFDD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p6CXJHm2s3PGj104GjMGWo+RzA==">CgMxLjAyCGguZ2pkZ3hzMgloLjFmb2I5dGUyCWguMzBqMHpsbDIOaC5oeGpldDRlMW8zMjAyCWguMWZvYjl0ZTIOaC5uaTVuYXJzeHVvMzgyDmguNmtwOGR6aDVsZzd2OAByITFMbnpHWHdETTh6a1drVnRaQnIwbGdTV19CWFk0el8zNA==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2025-03-18T11:55:00Z</cp:lastPrinted>
  <dcterms:created xsi:type="dcterms:W3CDTF">2025-04-01T03:17:00Z</dcterms:created>
  <dcterms:modified xsi:type="dcterms:W3CDTF">2025-04-01T08:55:00Z</dcterms:modified>
</cp:coreProperties>
</file>